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C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Litteratur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siden </w:t>
      </w:r>
    </w:p>
    <w:p w:rsidR="00C4074C" w:rsidRPr="00886B36" w:rsidRDefault="00C4074C" w:rsidP="00C407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886B36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Danske kulturplanter</w:t>
      </w:r>
    </w:p>
    <w:p w:rsidR="00886B36" w:rsidRPr="00886B36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henviser først til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danske </w:t>
      </w: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kilder,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vi har prioriteret dem, der </w:t>
      </w: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kan læses på internettet, hvor det er muligt. </w:t>
      </w:r>
      <w:r w:rsidR="00C4074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Dernæst kilder på andre sprog. Litteraturen dækker </w:t>
      </w:r>
      <w:r w:rsidRPr="00886B36">
        <w:rPr>
          <w:rFonts w:ascii="Times New Roman" w:eastAsia="Times New Roman" w:hAnsi="Times New Roman" w:cs="Times New Roman"/>
          <w:sz w:val="24"/>
          <w:szCs w:val="24"/>
          <w:lang w:eastAsia="da-DK"/>
        </w:rPr>
        <w:t>tilsammen indholdet.</w:t>
      </w:r>
    </w:p>
    <w:p w:rsidR="00886B36" w:rsidRPr="00FF7EBF" w:rsidRDefault="00886B36" w:rsidP="00886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  <w:t>Kilder på dansk:</w:t>
      </w:r>
    </w:p>
    <w:p w:rsidR="00886B36" w:rsidRPr="00FF7EBF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Klosterplanter, før klostre byggedes i Norden </w:t>
      </w:r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t>af Johan Lange (1997) i  Meddelelser fra Havehistorisk Selskab, 27, s. 18-23.</w:t>
      </w:r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hyperlink r:id="rId4" w:history="1">
        <w:r w:rsidRPr="00FF7EBF">
          <w:rPr>
            <w:rFonts w:ascii="Times New Roman" w:eastAsia="Times New Roman" w:hAnsi="Times New Roman" w:cs="Times New Roman"/>
            <w:color w:val="0000FF"/>
            <w:u w:val="single"/>
            <w:lang w:eastAsia="da-DK"/>
          </w:rPr>
          <w:t>"Klosterplanter" før klostre byggedes i Norden | Fra Kvangård til Humlekule</w:t>
        </w:r>
      </w:hyperlink>
    </w:p>
    <w:p w:rsidR="00886B36" w:rsidRPr="00FF7EBF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Køkkenhaven: Den grønne arv</w:t>
      </w:r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 af Lena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t>Israelsson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(2002). Christian Ejlers.</w:t>
      </w:r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Husdyrs og dyrkede planters genetiske ressourcer - en investering i fremtiden</w:t>
      </w:r>
      <w:r w:rsidRPr="00FF7EB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Louise Windfeldt, &amp; Svend Erik Nielsen (red.) (2019). Foreningen Frøsamlerne.</w:t>
      </w:r>
    </w:p>
    <w:p w:rsidR="00886B36" w:rsidRPr="00FF7EBF" w:rsidRDefault="00F8756F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5" w:history="1"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eastAsia="da-DK"/>
          </w:rPr>
          <w:t>HUSDYRS OG DYRKEDE PLANTERS GENETISKE RESSOURCER</w:t>
        </w:r>
      </w:hyperlink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</w:p>
    <w:p w:rsidR="00886B36" w:rsidRPr="00FF7EBF" w:rsidRDefault="00886B36" w:rsidP="00886B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a-DK"/>
        </w:rPr>
        <w:t>Kilder på andre sprog:</w:t>
      </w:r>
    </w:p>
    <w:p w:rsidR="00886B36" w:rsidRPr="00FF7EBF" w:rsidRDefault="00886B36" w:rsidP="00886B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​</w:t>
      </w:r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Domestication of Plants in the Old World: The origin and spread of domesticated  plants in Southwest Asia, Europe, and the Mediterranean Basin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af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Zohary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,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Hopf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&amp; Weiss (2012). Oxford University Press.</w:t>
      </w:r>
    </w:p>
    <w:p w:rsidR="00886B36" w:rsidRPr="00FF7EBF" w:rsidRDefault="00F8756F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hyperlink r:id="rId6" w:history="1"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val="en-US" w:eastAsia="da-DK"/>
          </w:rPr>
          <w:t>Domestication of Plants in the Old World: The origin and spread of domesticated plants in Southwest Asia, Europe, and the Mediterranean Basin</w:t>
        </w:r>
      </w:hyperlink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​</w:t>
      </w:r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Nordic Agriculture and Climate Change: Mitigation and Adaptation Recommendations from leading researchers and private companies within the Nordic plant breeding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udgivet</w:t>
      </w:r>
      <w:proofErr w:type="spellEnd"/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 </w:t>
      </w:r>
      <w:proofErr w:type="spellStart"/>
      <w:proofErr w:type="gram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af</w:t>
      </w:r>
      <w:proofErr w:type="spellEnd"/>
      <w:proofErr w:type="gram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NordGen (2019).  </w:t>
      </w:r>
    </w:p>
    <w:p w:rsidR="00886B36" w:rsidRPr="00FF7EBF" w:rsidRDefault="00F8756F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hyperlink r:id="rId7" w:history="1"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val="en-US" w:eastAsia="da-DK"/>
          </w:rPr>
          <w:t xml:space="preserve">Nordic Agriculture and </w:t>
        </w:r>
        <w:proofErr w:type="spellStart"/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val="en-US" w:eastAsia="da-DK"/>
          </w:rPr>
          <w:t>Cli</w:t>
        </w:r>
        <w:proofErr w:type="spellEnd"/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val="en-US" w:eastAsia="da-DK"/>
          </w:rPr>
          <w:t>- mate Change: Mitigation and Adaptation</w:t>
        </w:r>
      </w:hyperlink>
    </w:p>
    <w:p w:rsidR="00886B36" w:rsidRPr="00FF7EBF" w:rsidRDefault="00886B36" w:rsidP="0088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Secondary food plants from medieval sites in Denmark: Fruits, nuts, vegetables, herbs and spices </w:t>
      </w:r>
      <w:proofErr w:type="spellStart"/>
      <w:proofErr w:type="gram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af</w:t>
      </w:r>
      <w:proofErr w:type="spellEnd"/>
      <w:proofErr w:type="gram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Sabine Karg og David Robinson (2002) 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fra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 Nordic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Archaeobotany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-NAG 2000 in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Umeå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. </w:t>
      </w:r>
      <w:proofErr w:type="gram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I Archaeology and Environment, 15, 133-142</w:t>
      </w:r>
      <w:proofErr w:type="gram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.</w:t>
      </w:r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FF7E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The State of the World’s Biodiversity for Food and Agriculture</w:t>
      </w:r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proofErr w:type="gram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af</w:t>
      </w:r>
      <w:proofErr w:type="spellEnd"/>
      <w:proofErr w:type="gram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J. </w:t>
      </w:r>
      <w:proofErr w:type="spell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Bélanger</w:t>
      </w:r>
      <w:proofErr w:type="spell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&amp; D. Pilling (red.). FAO Commission on Genetic Resources for Food and Agriculture Assessments (2019). Rome. </w:t>
      </w:r>
      <w:proofErr w:type="gramStart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572</w:t>
      </w:r>
      <w:proofErr w:type="gramEnd"/>
      <w:r w:rsidRPr="00FF7EBF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pp. </w:t>
      </w:r>
    </w:p>
    <w:p w:rsidR="00886B36" w:rsidRPr="00FF7EBF" w:rsidRDefault="00F8756F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hyperlink r:id="rId8" w:history="1">
        <w:r w:rsidR="00886B36" w:rsidRPr="00FF7EBF">
          <w:rPr>
            <w:rFonts w:ascii="Times New Roman" w:eastAsia="Times New Roman" w:hAnsi="Times New Roman" w:cs="Times New Roman"/>
            <w:color w:val="1155CC"/>
            <w:u w:val="single"/>
            <w:lang w:val="en-US" w:eastAsia="da-DK"/>
          </w:rPr>
          <w:t>The State of the World's Biodiversity for Food and Agriculture</w:t>
        </w:r>
      </w:hyperlink>
    </w:p>
    <w:p w:rsidR="00886B36" w:rsidRPr="00FF7EBF" w:rsidRDefault="00886B36" w:rsidP="0088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F7EBF">
        <w:rPr>
          <w:rFonts w:ascii="Times New Roman" w:eastAsia="Times New Roman" w:hAnsi="Times New Roman" w:cs="Times New Roman"/>
          <w:color w:val="1155CC"/>
          <w:u w:val="single"/>
          <w:lang w:eastAsia="da-DK"/>
        </w:rPr>
        <w:t>​</w:t>
      </w:r>
    </w:p>
    <w:p w:rsidR="005808C6" w:rsidRPr="00FF7EBF" w:rsidRDefault="005808C6">
      <w:pPr>
        <w:rPr>
          <w:rFonts w:ascii="Times New Roman" w:hAnsi="Times New Roman" w:cs="Times New Roman"/>
        </w:rPr>
      </w:pPr>
    </w:p>
    <w:sectPr w:rsidR="005808C6" w:rsidRPr="00FF7E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6"/>
    <w:rsid w:val="005808C6"/>
    <w:rsid w:val="00886B36"/>
    <w:rsid w:val="00AC69FD"/>
    <w:rsid w:val="00C4074C"/>
    <w:rsid w:val="00F8756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681D"/>
  <w15:chartTrackingRefBased/>
  <w15:docId w15:val="{C8F49033-2C7C-4DA6-B8D8-5656F8D5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Heading3">
    <w:name w:val="heading 3"/>
    <w:basedOn w:val="Normal"/>
    <w:link w:val="Heading3Char"/>
    <w:uiPriority w:val="9"/>
    <w:qFormat/>
    <w:rsid w:val="00886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B3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886B36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886B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6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CA3129EN/CA3129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rden.diva-portal.org/smash/get/diva2:1314281/FULLTEXT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93/acprof:osobl/9780199549061.001.0001" TargetMode="External"/><Relationship Id="rId5" Type="http://schemas.openxmlformats.org/officeDocument/2006/relationships/hyperlink" Target="https://www.froesamlerne.dk/cgi-bin/uploads/media/Viden%20om/HUSDYRS_OG_DYRKEDE_PLANTERS_GENETISKE_RESSOURCER%20endelig%20version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idsskrift.dk/frakvangaardtilhumlekule/article/view/1041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1955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3</cp:revision>
  <dcterms:created xsi:type="dcterms:W3CDTF">2020-06-14T09:23:00Z</dcterms:created>
  <dcterms:modified xsi:type="dcterms:W3CDTF">2020-06-14T09:31:00Z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